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4" w:rsidRPr="00FB71B3" w:rsidRDefault="00FB71B3">
      <w:pPr>
        <w:pStyle w:val="Aaoeeu"/>
        <w:widowControl/>
        <w:rPr>
          <w:rFonts w:ascii="Arial Narrow" w:hAnsi="Arial Narrow"/>
          <w:b/>
          <w:sz w:val="36"/>
          <w:szCs w:val="36"/>
          <w:lang w:val="it-IT"/>
        </w:rPr>
      </w:pPr>
      <w:r>
        <w:rPr>
          <w:rFonts w:ascii="Arial Narrow" w:hAnsi="Arial Narrow"/>
          <w:lang w:val="it-IT"/>
        </w:rPr>
        <w:t xml:space="preserve">    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FB71B3">
        <w:rPr>
          <w:rFonts w:ascii="Arial Narrow" w:hAnsi="Arial Narrow"/>
          <w:b/>
          <w:sz w:val="36"/>
          <w:szCs w:val="36"/>
          <w:lang w:val="it-IT"/>
        </w:rPr>
        <w:t>CURRICULUM VITAE</w:t>
      </w:r>
    </w:p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C25220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Te dhenat personale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Emri</w:t>
            </w:r>
            <w:r w:rsidR="00733E84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 xml:space="preserve">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194543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194543">
              <w:rPr>
                <w:rFonts w:ascii="Arial Narrow" w:hAnsi="Arial Narrow"/>
                <w:smallCaps/>
                <w:noProof/>
                <w:sz w:val="28"/>
                <w:szCs w:val="28"/>
              </w:rPr>
              <w:pict>
                <v:line id="_x0000_s1033" style="position:absolute;z-index:251658240;mso-position-horizontal-relative:text;mso-position-vertical-relative:text" from="-3.15pt,.7pt" to="-3.15pt,621.7pt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Dardan  Dine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>Pall 4 Gryket, Rruga Don Bosko, Tirane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Telefon</w:t>
            </w:r>
            <w:r w:rsidR="00625ECF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4"/>
              </w:rPr>
              <w:t>+355 697559822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Dine_dardan@hotmail.com</w:t>
            </w:r>
          </w:p>
        </w:tc>
      </w:tr>
    </w:tbl>
    <w:p w:rsidR="008317F4" w:rsidRPr="00F65C08" w:rsidRDefault="008317F4">
      <w:pPr>
        <w:pStyle w:val="Aaoeeu"/>
        <w:widowControl/>
        <w:spacing w:before="1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Shtetesia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B48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>Shqiptar</w:t>
            </w:r>
          </w:p>
        </w:tc>
      </w:tr>
    </w:tbl>
    <w:p w:rsidR="008317F4" w:rsidRPr="00F65C08" w:rsidRDefault="008317F4">
      <w:pPr>
        <w:pStyle w:val="Aaoeeu"/>
        <w:widowControl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D101E5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 w:rsidTr="001669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 w:rsidP="0016698D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Eksperienca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 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pune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</w:t>
            </w:r>
          </w:p>
        </w:tc>
      </w:tr>
    </w:tbl>
    <w:p w:rsidR="0016698D" w:rsidRDefault="0016698D">
      <w:pPr>
        <w:pStyle w:val="Aaoeeu"/>
        <w:widowControl/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br w:type="textWrapping" w:clear="all"/>
      </w:r>
      <w:r w:rsidR="008317F4" w:rsidRPr="00F65C08">
        <w:rPr>
          <w:rFonts w:ascii="Arial Narrow" w:hAnsi="Arial Narrow"/>
          <w:b/>
          <w:sz w:val="28"/>
          <w:szCs w:val="28"/>
          <w:lang w:val="it-IT"/>
        </w:rPr>
        <w:tab/>
      </w:r>
    </w:p>
    <w:p w:rsidR="008317F4" w:rsidRDefault="00D101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Qershor  2013</w:t>
      </w:r>
      <w:r w:rsidR="0016698D">
        <w:rPr>
          <w:rFonts w:ascii="Arial Narrow" w:hAnsi="Arial Narrow"/>
          <w:b/>
          <w:sz w:val="28"/>
          <w:szCs w:val="28"/>
          <w:lang w:val="it-IT"/>
        </w:rPr>
        <w:t xml:space="preserve">- </w:t>
      </w:r>
      <w:r>
        <w:rPr>
          <w:rFonts w:ascii="Arial Narrow" w:hAnsi="Arial Narrow"/>
          <w:b/>
          <w:sz w:val="28"/>
          <w:szCs w:val="28"/>
          <w:lang w:val="it-IT"/>
        </w:rPr>
        <w:t>Vazhdim</w:t>
      </w:r>
      <w:r w:rsidR="0016698D">
        <w:rPr>
          <w:rFonts w:ascii="Arial Narrow" w:hAnsi="Arial Narrow"/>
          <w:b/>
          <w:sz w:val="28"/>
          <w:szCs w:val="28"/>
          <w:lang w:val="it-IT"/>
        </w:rPr>
        <w:tab/>
      </w:r>
      <w:r w:rsidRPr="00351D24">
        <w:rPr>
          <w:rFonts w:ascii="Arial Narrow" w:hAnsi="Arial Narrow"/>
          <w:b/>
          <w:sz w:val="32"/>
          <w:szCs w:val="32"/>
          <w:lang w:val="it-IT"/>
        </w:rPr>
        <w:t>Imi Farma</w:t>
      </w:r>
    </w:p>
    <w:p w:rsidR="0016698D" w:rsidRDefault="0016698D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                                    </w:t>
      </w:r>
      <w:r w:rsidR="00A00A41">
        <w:rPr>
          <w:rFonts w:ascii="Arial Narrow" w:hAnsi="Arial Narrow"/>
          <w:sz w:val="28"/>
          <w:szCs w:val="28"/>
          <w:lang w:val="it-IT"/>
        </w:rPr>
        <w:t xml:space="preserve">Drejtor teknik prodhimi dhe </w:t>
      </w:r>
      <w:r w:rsidR="00E827D9">
        <w:rPr>
          <w:rFonts w:ascii="Arial Narrow" w:hAnsi="Arial Narrow"/>
          <w:sz w:val="28"/>
          <w:szCs w:val="28"/>
          <w:lang w:val="it-IT"/>
        </w:rPr>
        <w:t xml:space="preserve"> sigurimi i </w:t>
      </w:r>
      <w:r w:rsidR="00A00A41">
        <w:rPr>
          <w:rFonts w:ascii="Arial Narrow" w:hAnsi="Arial Narrow"/>
          <w:sz w:val="28"/>
          <w:szCs w:val="28"/>
          <w:lang w:val="it-IT"/>
        </w:rPr>
        <w:t>cilesise</w:t>
      </w:r>
    </w:p>
    <w:p w:rsidR="00A00A41" w:rsidRDefault="00A00A4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Perpilimin e politikave te kompanise dhe sistemeve per prodhimin farmaceutik dhe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sigurimin e cilesise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Planifikimin dhe koordinimin </w:t>
      </w:r>
      <w:r w:rsidR="004B00C1">
        <w:rPr>
          <w:rFonts w:ascii="Arial Narrow" w:hAnsi="Arial Narrow"/>
          <w:lang w:val="it-IT"/>
        </w:rPr>
        <w:t xml:space="preserve">per ndertimin e reparteve te prodhimit per produktet  </w:t>
      </w:r>
    </w:p>
    <w:p w:rsidR="004B00C1" w:rsidRPr="00A00A41" w:rsidRDefault="004B00C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jo sterile</w:t>
      </w:r>
    </w:p>
    <w:p w:rsidR="0016698D" w:rsidRDefault="004B00C1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>
        <w:rPr>
          <w:rFonts w:ascii="Arial Narrow" w:hAnsi="Arial Narrow"/>
          <w:lang w:val="it-IT"/>
        </w:rPr>
        <w:t xml:space="preserve">Planifikimi bashkerendimi dhe </w:t>
      </w:r>
      <w:r w:rsidR="00211BC5">
        <w:rPr>
          <w:rFonts w:ascii="Arial Narrow" w:hAnsi="Arial Narrow"/>
          <w:lang w:val="it-IT"/>
        </w:rPr>
        <w:t xml:space="preserve">kontrolli i proceseve </w:t>
      </w:r>
      <w:r w:rsidR="00E75647">
        <w:rPr>
          <w:rFonts w:ascii="Arial Narrow" w:hAnsi="Arial Narrow"/>
          <w:lang w:val="it-IT"/>
        </w:rPr>
        <w:t xml:space="preserve">te prodhimit dhe sigurimin </w:t>
      </w:r>
    </w:p>
    <w:p w:rsidR="00E75647" w:rsidRDefault="00E75647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e cilesise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Drejtues ne sigurimin e cilesise dhe percaktimin e struktures optimale organizitive</w:t>
      </w:r>
    </w:p>
    <w:p w:rsidR="007D20E5" w:rsidRPr="004B00C1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dhe rrjedhen e punes</w:t>
      </w:r>
    </w:p>
    <w:p w:rsidR="004B00C1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 w:rsidRPr="007D20E5">
        <w:rPr>
          <w:rFonts w:ascii="Arial Narrow" w:hAnsi="Arial Narrow"/>
          <w:lang w:val="it-IT"/>
        </w:rPr>
        <w:t>Projektimi i struktures prodhuese farmaceutike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7D20E5">
        <w:rPr>
          <w:rFonts w:ascii="Arial Narrow" w:hAnsi="Arial Narrow"/>
          <w:lang w:val="it-IT"/>
        </w:rPr>
        <w:t>Ekspert per perpilimin e dosjes se produktit ne formatin Europian CTD</w:t>
      </w:r>
    </w:p>
    <w:p w:rsidR="007D20E5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98D" w:rsidRPr="00A00A41" w:rsidRDefault="00A00A41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="0016698D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Mars 2012- Korrik 2013</w:t>
            </w:r>
            <w:r w:rsidR="0016698D"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                 </w:t>
            </w:r>
          </w:p>
          <w:p w:rsid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  <w:p w:rsidR="0016698D" w:rsidRP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  <w:t>Universiteti Amerikan i Tiranes</w:t>
            </w:r>
          </w:p>
          <w:p w:rsidR="0016698D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Lektor i Farmakovigjilences</w:t>
            </w:r>
          </w:p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Fakulteti i Mjekesise, Dega Farmaci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Pergatitjen e gjithe materialit shkencor qe duhet te perfshije lenda e farmakovigjilences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Mesimdhenie te lendes se farmakovigjilences per vitin e peste, dega farmaci</w:t>
            </w:r>
          </w:p>
          <w:p w:rsidR="00351D24" w:rsidRPr="00B95EF9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8317F4" w:rsidRPr="00F65C08">
        <w:trPr>
          <w:trHeight w:val="23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Gusht 2012- Janar 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PPD, Cambridge, Angli</w:t>
            </w:r>
          </w:p>
          <w:p w:rsidR="00351D2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</w:tc>
      </w:tr>
      <w:tr w:rsidR="00FB71B3" w:rsidRPr="00F65C08" w:rsidTr="0016698D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Shtator 2011- Prill 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Eli Lilly, Windelsham, Angli</w:t>
            </w:r>
          </w:p>
          <w:p w:rsidR="00351D24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Analizim dhe perpilim te plote dhe sakte per efekte anesore te raportuara nga 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konsumatori </w:t>
            </w:r>
            <w:r w:rsidR="00F631A1"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, personeli mjekesor, ente rregullatore dhe literatura shkencore e 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>publikuar per preparatet e kompanise.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Kontribues ne pergatitjen e protokollit  dhe dokumentacionit  per mbarevajten e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kerkimit shkencor</w:t>
            </w:r>
          </w:p>
          <w:p w:rsidR="00A0733E" w:rsidRPr="001927B8" w:rsidRDefault="00A073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Ekspertize ne farmakovigjilence  per raportimin e efekteve anesore ne entet nderkombetare</w:t>
            </w:r>
          </w:p>
        </w:tc>
      </w:tr>
      <w:tr w:rsidR="008317F4" w:rsidRPr="00F65C08" w:rsidTr="00361989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75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16698D" w:rsidRPr="00F65C08" w:rsidTr="0016698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lastRenderedPageBreak/>
                    <w:t xml:space="preserve">   Janar 2009- Gusht 2011</w:t>
                  </w: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Korrik 2005-Janar 2009</w:t>
                  </w: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2470BC" w:rsidRDefault="002470BC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Gusht 2003- Gusht 2004</w:t>
                  </w: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P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16698D" w:rsidRPr="00F65C08" w:rsidRDefault="0016698D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Shkollimi</w:t>
                  </w:r>
                </w:p>
              </w:tc>
            </w:tr>
          </w:tbl>
          <w:p w:rsidR="008317F4" w:rsidRPr="00F65C08" w:rsidRDefault="008317F4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8E7818" w:rsidRPr="00E40CDB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8E7818" w:rsidRPr="00E83FE6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>Manaxher projekti i kerkimit shkencor ( faza 1 deri faza 3)</w:t>
            </w:r>
          </w:p>
          <w:p w:rsidR="008E7818" w:rsidRPr="00E83FE6" w:rsidRDefault="00010F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 xml:space="preserve">Projekt manaxher per kerkimin shkencor </w:t>
            </w:r>
            <w:r w:rsidR="00E83FE6" w:rsidRPr="00E83FE6">
              <w:rPr>
                <w:rFonts w:ascii="Arial Narrow" w:hAnsi="Arial Narrow"/>
                <w:i w:val="0"/>
                <w:sz w:val="20"/>
                <w:lang w:val="it-IT"/>
              </w:rPr>
              <w:t>( faza 1 deri 3) duke ndjekur  standartet e praktikes se mire klinike (GCP)</w:t>
            </w:r>
          </w:p>
          <w:p w:rsidR="00E40CDB" w:rsidRPr="00E40CDB" w:rsidRDefault="00E40CDB" w:rsidP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Konsulent manaxher per farmakovigjilencen dhe kodimin e medikamenteve ( faza 1 deri faza 3 )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E40CDB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Glaxo Smith Kline Pharmaceuticals </w:t>
            </w:r>
            <w:r w:rsid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Harlow, Angli</w:t>
            </w:r>
          </w:p>
          <w:p w:rsidR="002470BC" w:rsidRPr="00FD3C55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Analist i fjalorit mjekesor</w:t>
            </w:r>
          </w:p>
          <w:p w:rsidR="00FD3C55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Kodimi i termave mjekesore dhe medikamenteve duke perdorur fjaloret nderkombetare te </w:t>
            </w:r>
          </w:p>
          <w:p w:rsidR="00FD3C55" w:rsidRPr="002470BC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OBSH (MedDRA dhe WHODRL) dhe Glaxo Smith Kline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5764F8" w:rsidRPr="00F65C08" w:rsidRDefault="005764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361989" w:rsidRPr="00361989" w:rsidRDefault="00361989" w:rsidP="00361989">
      <w:pPr>
        <w:pStyle w:val="Aaoeeu"/>
        <w:widowControl/>
        <w:tabs>
          <w:tab w:val="left" w:pos="3192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</w:t>
      </w:r>
    </w:p>
    <w:p w:rsidR="008317F4" w:rsidRDefault="0018171B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>2001-2005</w:t>
      </w:r>
      <w:r>
        <w:rPr>
          <w:rFonts w:ascii="Arial Narrow" w:hAnsi="Arial Narrow"/>
          <w:b/>
          <w:sz w:val="28"/>
          <w:szCs w:val="28"/>
          <w:lang w:val="it-IT"/>
        </w:rPr>
        <w:t xml:space="preserve">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 xml:space="preserve">           Master ne shkencat farmaceutike</w:t>
      </w:r>
    </w:p>
    <w:p w:rsidR="005764F8" w:rsidRPr="00521834" w:rsidRDefault="005764F8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</w:p>
    <w:p w:rsidR="008317F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Jam diplomuar prane Coventry University, Angli me </w:t>
      </w:r>
    </w:p>
    <w:p w:rsidR="005764F8" w:rsidRPr="0052183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 maksimumin e pikeve ( Honours)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5764F8" w:rsidRDefault="005764F8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5764F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1999-2001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36EB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 i avancuar ne lendet Anglisht, Biologji,Fizike, Kimi dhe Matematike</w:t>
            </w:r>
          </w:p>
          <w:p w:rsidR="005764F8" w:rsidRPr="00F65C08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Jam diplomuar prane Sowthwark College,  London Angli</w:t>
            </w:r>
          </w:p>
        </w:tc>
      </w:tr>
      <w:tr w:rsidR="00B329B7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 w:rsidP="00F65C08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1834" w:rsidRPr="00F65C08" w:rsidRDefault="00521834" w:rsidP="005218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194543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194543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pict>
                <v:line id="_x0000_s1027" style="position:absolute;left:0;text-align:left;z-index:251657216;mso-position-horizontal-relative:page;mso-position-vertical-relative:page" from="193.6pt,81.15pt" to="199.7pt,797.4pt" o:allowincell="f">
                  <w10:wrap anchorx="page" anchory="page"/>
                </v:line>
              </w:pict>
            </w:r>
            <w:r w:rsidR="0057083C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Aftes</w:t>
            </w:r>
            <w:r w:rsidR="001030DE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i dhe njohuri personale</w:t>
            </w:r>
          </w:p>
          <w:p w:rsidR="008317F4" w:rsidRPr="00F65C08" w:rsidRDefault="008317F4" w:rsidP="00521834">
            <w:pPr>
              <w:pStyle w:val="Aeeaoaeaa1"/>
              <w:widowControl/>
              <w:jc w:val="center"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Gjuha meme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Shqip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Gjuhe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te tjera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36198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Anglisht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   </w:t>
            </w: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Italisht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F65C0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leximit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Shume Mire          </w:t>
            </w:r>
            <w:r w:rsidR="00201B6D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="00361989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Shume Mire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                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eeaoaeaa2"/>
              <w:widowControl/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</w:t>
            </w:r>
            <w:r w:rsidR="008317F4"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shkrimit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                      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</w:t>
            </w:r>
            <w:r w:rsidR="008317F4"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sz w:val="28"/>
                <w:szCs w:val="28"/>
                <w:lang w:val="it-IT"/>
              </w:rPr>
              <w:t>Niveli ne te folur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p w:rsidR="00521834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>Njohuri shume te mira ne Office ( Word, Exel, Power Point</w:t>
      </w:r>
      <w:r>
        <w:rPr>
          <w:rFonts w:ascii="Arial Narrow" w:hAnsi="Arial Narrow"/>
          <w:sz w:val="28"/>
          <w:szCs w:val="28"/>
          <w:lang w:val="it-IT"/>
        </w:rPr>
        <w:t>)</w:t>
      </w:r>
    </w:p>
    <w:p w:rsidR="008317F4" w:rsidRPr="00F65C08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</w:t>
      </w:r>
      <w:r>
        <w:rPr>
          <w:rFonts w:ascii="Arial Narrow" w:hAnsi="Arial Narrow"/>
          <w:sz w:val="28"/>
          <w:szCs w:val="28"/>
          <w:lang w:val="it-IT"/>
        </w:rPr>
        <w:t xml:space="preserve">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Mail, Internet Explorer etj</w:t>
      </w: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sectPr w:rsidR="008317F4" w:rsidRPr="00F65C08" w:rsidSect="006B2E12">
      <w:footerReference w:type="even" r:id="rId7"/>
      <w:footerReference w:type="default" r:id="rId8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E3" w:rsidRDefault="00BE0DE3">
      <w:r>
        <w:separator/>
      </w:r>
    </w:p>
  </w:endnote>
  <w:endnote w:type="continuationSeparator" w:id="0">
    <w:p w:rsidR="00BE0DE3" w:rsidRDefault="00BE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19454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265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50E" w:rsidRDefault="0002650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02650E">
    <w:pPr>
      <w:pStyle w:val="Footer"/>
      <w:framePr w:wrap="around" w:vAnchor="text" w:hAnchor="margin" w:y="1"/>
      <w:rPr>
        <w:rStyle w:val="PageNumber"/>
      </w:rPr>
    </w:pPr>
  </w:p>
  <w:p w:rsidR="0002650E" w:rsidRDefault="0002650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E3" w:rsidRDefault="00BE0DE3">
      <w:r>
        <w:separator/>
      </w:r>
    </w:p>
  </w:footnote>
  <w:footnote w:type="continuationSeparator" w:id="0">
    <w:p w:rsidR="00BE0DE3" w:rsidRDefault="00BE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134"/>
    <w:multiLevelType w:val="hybridMultilevel"/>
    <w:tmpl w:val="322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5AFD"/>
    <w:multiLevelType w:val="hybridMultilevel"/>
    <w:tmpl w:val="3E5A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CF"/>
    <w:rsid w:val="00010F9F"/>
    <w:rsid w:val="0002650E"/>
    <w:rsid w:val="00063E45"/>
    <w:rsid w:val="000C53EE"/>
    <w:rsid w:val="001030DE"/>
    <w:rsid w:val="00133DFF"/>
    <w:rsid w:val="001407D3"/>
    <w:rsid w:val="001638E8"/>
    <w:rsid w:val="0016698D"/>
    <w:rsid w:val="0018171B"/>
    <w:rsid w:val="001927B8"/>
    <w:rsid w:val="00194543"/>
    <w:rsid w:val="001B2498"/>
    <w:rsid w:val="00201B6D"/>
    <w:rsid w:val="00211BC5"/>
    <w:rsid w:val="002470BC"/>
    <w:rsid w:val="0027502D"/>
    <w:rsid w:val="002C682D"/>
    <w:rsid w:val="00351D24"/>
    <w:rsid w:val="00361989"/>
    <w:rsid w:val="0039496D"/>
    <w:rsid w:val="00395FE7"/>
    <w:rsid w:val="003E4295"/>
    <w:rsid w:val="00441587"/>
    <w:rsid w:val="004B00C1"/>
    <w:rsid w:val="00504FCE"/>
    <w:rsid w:val="00521834"/>
    <w:rsid w:val="005348A3"/>
    <w:rsid w:val="0057083C"/>
    <w:rsid w:val="005764F8"/>
    <w:rsid w:val="00595DBC"/>
    <w:rsid w:val="005B384F"/>
    <w:rsid w:val="005E2C4D"/>
    <w:rsid w:val="00625ECF"/>
    <w:rsid w:val="006718D4"/>
    <w:rsid w:val="006A45EF"/>
    <w:rsid w:val="006B2E12"/>
    <w:rsid w:val="006B3B73"/>
    <w:rsid w:val="006B48C7"/>
    <w:rsid w:val="006E6184"/>
    <w:rsid w:val="00733E84"/>
    <w:rsid w:val="0074361D"/>
    <w:rsid w:val="0075661B"/>
    <w:rsid w:val="00793FA3"/>
    <w:rsid w:val="007B0941"/>
    <w:rsid w:val="007D20E5"/>
    <w:rsid w:val="007F5139"/>
    <w:rsid w:val="00801466"/>
    <w:rsid w:val="008317F4"/>
    <w:rsid w:val="008E7818"/>
    <w:rsid w:val="009136EB"/>
    <w:rsid w:val="00940C77"/>
    <w:rsid w:val="009849E3"/>
    <w:rsid w:val="00A00A41"/>
    <w:rsid w:val="00A0733E"/>
    <w:rsid w:val="00A26FA4"/>
    <w:rsid w:val="00A4583C"/>
    <w:rsid w:val="00AA39BC"/>
    <w:rsid w:val="00AC158B"/>
    <w:rsid w:val="00B329B7"/>
    <w:rsid w:val="00B63593"/>
    <w:rsid w:val="00B74FCC"/>
    <w:rsid w:val="00B86D12"/>
    <w:rsid w:val="00B95EF9"/>
    <w:rsid w:val="00BE0DE3"/>
    <w:rsid w:val="00C25220"/>
    <w:rsid w:val="00CC6214"/>
    <w:rsid w:val="00D045E3"/>
    <w:rsid w:val="00D101E5"/>
    <w:rsid w:val="00D25796"/>
    <w:rsid w:val="00D82878"/>
    <w:rsid w:val="00DB4D23"/>
    <w:rsid w:val="00DE2561"/>
    <w:rsid w:val="00DE40CA"/>
    <w:rsid w:val="00E12734"/>
    <w:rsid w:val="00E3717D"/>
    <w:rsid w:val="00E40CDB"/>
    <w:rsid w:val="00E70A8A"/>
    <w:rsid w:val="00E75647"/>
    <w:rsid w:val="00E827D9"/>
    <w:rsid w:val="00E83FE6"/>
    <w:rsid w:val="00EA4084"/>
    <w:rsid w:val="00F03B32"/>
    <w:rsid w:val="00F070CB"/>
    <w:rsid w:val="00F159C3"/>
    <w:rsid w:val="00F631A1"/>
    <w:rsid w:val="00F65C08"/>
    <w:rsid w:val="00FB71B3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83C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B2E12"/>
    <w:pPr>
      <w:widowControl w:val="0"/>
    </w:pPr>
  </w:style>
  <w:style w:type="paragraph" w:customStyle="1" w:styleId="Aeeaoaeaa1">
    <w:name w:val="A?eeaoae?aa 1"/>
    <w:basedOn w:val="Aaoeeu"/>
    <w:next w:val="Aaoeeu"/>
    <w:rsid w:val="006B2E1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B2E1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B2E1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B2E12"/>
    <w:pPr>
      <w:jc w:val="right"/>
    </w:pPr>
    <w:rPr>
      <w:i/>
      <w:sz w:val="16"/>
    </w:rPr>
  </w:style>
  <w:style w:type="paragraph" w:styleId="Header">
    <w:name w:val="head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rsid w:val="006B2E12"/>
  </w:style>
  <w:style w:type="table" w:styleId="TableGrid">
    <w:name w:val="Table Grid"/>
    <w:basedOn w:val="TableNormal"/>
    <w:rsid w:val="00FB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4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ADMIN</cp:lastModifiedBy>
  <cp:revision>2</cp:revision>
  <cp:lastPrinted>2008-08-29T16:06:00Z</cp:lastPrinted>
  <dcterms:created xsi:type="dcterms:W3CDTF">2018-08-24T09:28:00Z</dcterms:created>
  <dcterms:modified xsi:type="dcterms:W3CDTF">2018-08-24T09:28:00Z</dcterms:modified>
</cp:coreProperties>
</file>